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3" w:line="224" w:lineRule="auto"/>
        <w:ind w:left="49"/>
      </w:pPr>
      <w:bookmarkStart w:id="0" w:name="_GoBack"/>
      <w:bookmarkEnd w:id="0"/>
      <w:r>
        <w:rPr>
          <w:spacing w:val="-6"/>
        </w:rPr>
        <w:t>附件</w:t>
      </w:r>
      <w:r>
        <w:rPr>
          <w:spacing w:val="-41"/>
        </w:rPr>
        <w:t xml:space="preserve"> </w:t>
      </w:r>
      <w:r>
        <w:rPr>
          <w:spacing w:val="-6"/>
        </w:rPr>
        <w:t>1</w:t>
      </w:r>
    </w:p>
    <w:p>
      <w:pPr>
        <w:spacing w:before="390" w:line="194" w:lineRule="auto"/>
        <w:ind w:left="121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2"/>
          <w:sz w:val="36"/>
          <w:szCs w:val="36"/>
        </w:rPr>
        <w:t>2024 年江苏省本科高校“理工类公共基础课程教学</w:t>
      </w:r>
    </w:p>
    <w:p>
      <w:pPr>
        <w:spacing w:before="118" w:line="193" w:lineRule="auto"/>
        <w:ind w:left="1839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1"/>
          <w:sz w:val="36"/>
          <w:szCs w:val="36"/>
        </w:rPr>
        <w:t>改革研究”专项课题研究指南</w:t>
      </w:r>
    </w:p>
    <w:p>
      <w:pPr>
        <w:spacing w:line="375" w:lineRule="auto"/>
        <w:rPr>
          <w:rFonts w:ascii="Arial"/>
          <w:sz w:val="21"/>
        </w:rPr>
      </w:pPr>
    </w:p>
    <w:p>
      <w:pPr>
        <w:pStyle w:val="2"/>
        <w:spacing w:before="101" w:line="223" w:lineRule="auto"/>
        <w:ind w:left="23"/>
      </w:pPr>
      <w:r>
        <w:t>LG</w:t>
      </w:r>
      <w:r>
        <w:rPr>
          <w:spacing w:val="9"/>
        </w:rPr>
        <w:t>-1.基于智能技术的理工类基础课程改革与创新探索</w:t>
      </w: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before="100" w:line="479" w:lineRule="auto"/>
        <w:ind w:left="23" w:right="165"/>
      </w:pPr>
      <w:r>
        <w:t>LG</w:t>
      </w:r>
      <w:r>
        <w:rPr>
          <w:spacing w:val="9"/>
        </w:rPr>
        <w:t>-2.基于知识图谱推动理工类基础课程数字化转型的研究</w:t>
      </w:r>
      <w:r>
        <w:rPr>
          <w:spacing w:val="5"/>
        </w:rPr>
        <w:t xml:space="preserve"> </w:t>
      </w:r>
      <w:r>
        <w:t>LG</w:t>
      </w:r>
      <w:r>
        <w:rPr>
          <w:spacing w:val="9"/>
        </w:rPr>
        <w:t>-3.高校理工类基础课程新形态教材开发研究</w:t>
      </w:r>
    </w:p>
    <w:p>
      <w:pPr>
        <w:pStyle w:val="2"/>
        <w:spacing w:before="51" w:line="221" w:lineRule="auto"/>
        <w:ind w:left="23"/>
      </w:pPr>
      <w:r>
        <w:t>LG</w:t>
      </w:r>
      <w:r>
        <w:rPr>
          <w:spacing w:val="9"/>
        </w:rPr>
        <w:t>-4.高校理工类基础课程在线教学资源的开发研究</w:t>
      </w:r>
    </w:p>
    <w:p>
      <w:pPr>
        <w:spacing w:line="356" w:lineRule="auto"/>
        <w:rPr>
          <w:rFonts w:ascii="Arial"/>
          <w:sz w:val="21"/>
        </w:rPr>
      </w:pPr>
    </w:p>
    <w:p>
      <w:pPr>
        <w:pStyle w:val="2"/>
        <w:spacing w:before="101" w:line="223" w:lineRule="auto"/>
        <w:ind w:left="23"/>
      </w:pPr>
      <w:r>
        <w:t>LG</w:t>
      </w:r>
      <w:r>
        <w:rPr>
          <w:spacing w:val="15"/>
        </w:rPr>
        <w:t>-5.高校理工类基础课程建设与课程思政教学改革</w:t>
      </w:r>
      <w:r>
        <w:rPr>
          <w:spacing w:val="14"/>
        </w:rPr>
        <w:t>的有机</w:t>
      </w:r>
    </w:p>
    <w:p>
      <w:pPr>
        <w:spacing w:line="353" w:lineRule="auto"/>
        <w:rPr>
          <w:rFonts w:ascii="Arial"/>
          <w:sz w:val="21"/>
        </w:rPr>
      </w:pPr>
    </w:p>
    <w:p>
      <w:pPr>
        <w:pStyle w:val="2"/>
        <w:spacing w:before="101" w:line="225" w:lineRule="auto"/>
        <w:ind w:left="44"/>
      </w:pPr>
      <w:r>
        <w:rPr>
          <w:spacing w:val="-3"/>
        </w:rPr>
        <w:t>融合</w:t>
      </w:r>
    </w:p>
    <w:p>
      <w:pPr>
        <w:spacing w:line="349" w:lineRule="auto"/>
        <w:rPr>
          <w:rFonts w:ascii="Arial"/>
          <w:sz w:val="21"/>
        </w:rPr>
      </w:pPr>
    </w:p>
    <w:p>
      <w:pPr>
        <w:pStyle w:val="2"/>
        <w:spacing w:before="102" w:line="223" w:lineRule="auto"/>
        <w:ind w:left="23"/>
      </w:pPr>
      <w:r>
        <w:t>LG</w:t>
      </w:r>
      <w:r>
        <w:rPr>
          <w:spacing w:val="9"/>
        </w:rPr>
        <w:t>-6.高校理工类基础课程教学方法及创新路径研究</w:t>
      </w:r>
    </w:p>
    <w:p>
      <w:pPr>
        <w:spacing w:line="351" w:lineRule="auto"/>
        <w:rPr>
          <w:rFonts w:ascii="Arial"/>
          <w:sz w:val="21"/>
        </w:rPr>
      </w:pPr>
    </w:p>
    <w:p>
      <w:pPr>
        <w:pStyle w:val="2"/>
        <w:spacing w:before="101" w:line="479" w:lineRule="auto"/>
        <w:ind w:left="23" w:right="15"/>
      </w:pPr>
      <w:r>
        <w:t>LG</w:t>
      </w:r>
      <w:r>
        <w:rPr>
          <w:spacing w:val="9"/>
        </w:rPr>
        <w:t>-7.高水平应用型本科院校理工类基础课程教材改革研究</w:t>
      </w:r>
      <w:r>
        <w:rPr>
          <w:spacing w:val="2"/>
        </w:rPr>
        <w:t xml:space="preserve">  </w:t>
      </w:r>
      <w:r>
        <w:t>LG</w:t>
      </w:r>
      <w:r>
        <w:rPr>
          <w:spacing w:val="21"/>
        </w:rPr>
        <w:t>-8.高水平地方本科院校人工智能+系列基础课程建设路</w:t>
      </w:r>
    </w:p>
    <w:p>
      <w:pPr>
        <w:pStyle w:val="2"/>
        <w:spacing w:before="51" w:line="224" w:lineRule="auto"/>
        <w:ind w:left="38"/>
      </w:pPr>
      <w:r>
        <w:rPr>
          <w:spacing w:val="1"/>
        </w:rPr>
        <w:t>径研究</w:t>
      </w:r>
    </w:p>
    <w:p>
      <w:pPr>
        <w:spacing w:line="351" w:lineRule="auto"/>
        <w:rPr>
          <w:rFonts w:ascii="Arial"/>
          <w:sz w:val="21"/>
        </w:rPr>
      </w:pPr>
    </w:p>
    <w:p>
      <w:pPr>
        <w:pStyle w:val="2"/>
        <w:spacing w:before="102" w:line="223" w:lineRule="auto"/>
        <w:ind w:left="23"/>
      </w:pPr>
      <w:r>
        <w:t>LG</w:t>
      </w:r>
      <w:r>
        <w:rPr>
          <w:spacing w:val="7"/>
        </w:rPr>
        <w:t>-9.其他</w:t>
      </w:r>
    </w:p>
    <w:sectPr>
      <w:pgSz w:w="11907" w:h="16839"/>
      <w:pgMar w:top="1423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0630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224</Words>
  <Characters>263</Characters>
  <TotalTime>0</TotalTime>
  <ScaleCrop>false</ScaleCrop>
  <LinksUpToDate>false</LinksUpToDate>
  <CharactersWithSpaces>268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2024-05-23T16:52:00Z</dcterms:created>
  <dc:creator>jianglu</dc:creator>
  <cp:lastModifiedBy>张倩茹</cp:lastModifiedBy>
  <dcterms:modified xsi:type="dcterms:W3CDTF">2024-06-05T08:02:19Z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2024-06-05T16:02:09Z</vt:filetime>
  </property>
  <property fmtid="{D5CDD505-2E9C-101B-9397-08002B2CF9AE}" pid="4" name="KSOProductBuildVer">
    <vt:lpwstr>2052-12.1.0.16929</vt:lpwstr>
  </property>
  <property fmtid="{D5CDD505-2E9C-101B-9397-08002B2CF9AE}" pid="5" name="ICV">
    <vt:lpwstr>14CF5E493FE0410D910E710ABEAF763E_13</vt:lpwstr>
  </property>
</Properties>
</file>