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9" w:line="223" w:lineRule="auto"/>
        <w:ind w:left="179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江</w:t>
      </w:r>
      <w:r>
        <w:rPr>
          <w:rFonts w:ascii="宋体" w:hAnsi="宋体" w:eastAsia="宋体" w:cs="宋体"/>
          <w:spacing w:val="5"/>
          <w:sz w:val="35"/>
          <w:szCs w:val="35"/>
        </w:rPr>
        <w:t>苏</w:t>
      </w:r>
      <w:r>
        <w:rPr>
          <w:rFonts w:ascii="宋体" w:hAnsi="宋体" w:eastAsia="宋体" w:cs="宋体"/>
          <w:spacing w:val="3"/>
          <w:sz w:val="35"/>
          <w:szCs w:val="35"/>
        </w:rPr>
        <w:t>省幼儿园教师资格申请人员体检表</w:t>
      </w:r>
    </w:p>
    <w:p>
      <w:pPr>
        <w:spacing w:before="287" w:line="243" w:lineRule="auto"/>
        <w:ind w:left="77"/>
        <w:rPr>
          <w:rFonts w:ascii="华文仿宋" w:hAnsi="华文仿宋" w:eastAsia="华文仿宋" w:cs="华文仿宋"/>
          <w:sz w:val="23"/>
          <w:szCs w:val="23"/>
        </w:rPr>
      </w:pPr>
      <w:r>
        <w:rPr>
          <w:rFonts w:ascii="华文仿宋" w:hAnsi="华文仿宋" w:eastAsia="华文仿宋" w:cs="华文仿宋"/>
          <w:spacing w:val="2"/>
          <w:sz w:val="23"/>
          <w:szCs w:val="23"/>
        </w:rPr>
        <w:t>钟楼区教师资格认定</w:t>
      </w:r>
      <w:r>
        <w:rPr>
          <w:rFonts w:hint="eastAsia" w:ascii="华文仿宋" w:hAnsi="华文仿宋" w:eastAsia="华文仿宋" w:cs="华文仿宋"/>
          <w:spacing w:val="2"/>
          <w:sz w:val="23"/>
          <w:szCs w:val="23"/>
          <w:lang w:val="en-US" w:eastAsia="zh-CN"/>
        </w:rPr>
        <w:t>-江苏理工学院</w:t>
      </w:r>
      <w:r>
        <w:rPr>
          <w:rFonts w:ascii="华文仿宋" w:hAnsi="华文仿宋" w:eastAsia="华文仿宋" w:cs="华文仿宋"/>
          <w:spacing w:val="2"/>
          <w:sz w:val="23"/>
          <w:szCs w:val="23"/>
        </w:rPr>
        <w:t xml:space="preserve">    (幼教)                                           </w:t>
      </w:r>
      <w:r>
        <w:rPr>
          <w:rFonts w:ascii="华文仿宋" w:hAnsi="华文仿宋" w:eastAsia="华文仿宋" w:cs="华文仿宋"/>
          <w:spacing w:val="1"/>
          <w:sz w:val="23"/>
          <w:szCs w:val="23"/>
        </w:rPr>
        <w:t xml:space="preserve"> </w:t>
      </w:r>
      <w:r>
        <w:rPr>
          <w:rFonts w:ascii="华文仿宋" w:hAnsi="华文仿宋" w:eastAsia="华文仿宋" w:cs="华文仿宋"/>
          <w:sz w:val="23"/>
          <w:szCs w:val="23"/>
        </w:rPr>
        <w:t xml:space="preserve">   网上报名号</w:t>
      </w:r>
      <w:r>
        <w:rPr>
          <w:rFonts w:ascii="华文仿宋" w:hAnsi="华文仿宋" w:eastAsia="华文仿宋" w:cs="华文仿宋"/>
          <w:sz w:val="23"/>
          <w:szCs w:val="23"/>
          <w:u w:val="single" w:color="auto"/>
        </w:rPr>
        <w:t xml:space="preserve">                      </w:t>
      </w:r>
    </w:p>
    <w:tbl>
      <w:tblPr>
        <w:tblStyle w:val="4"/>
        <w:tblW w:w="9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132"/>
        <w:gridCol w:w="565"/>
        <w:gridCol w:w="490"/>
        <w:gridCol w:w="364"/>
        <w:gridCol w:w="318"/>
        <w:gridCol w:w="532"/>
        <w:gridCol w:w="202"/>
        <w:gridCol w:w="666"/>
        <w:gridCol w:w="265"/>
        <w:gridCol w:w="138"/>
        <w:gridCol w:w="466"/>
        <w:gridCol w:w="418"/>
        <w:gridCol w:w="177"/>
        <w:gridCol w:w="1348"/>
        <w:gridCol w:w="1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12" w:type="dxa"/>
            <w:vAlign w:val="top"/>
          </w:tcPr>
          <w:p>
            <w:pPr>
              <w:spacing w:before="260" w:line="206" w:lineRule="auto"/>
              <w:ind w:left="22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姓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名</w:t>
            </w: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vAlign w:val="top"/>
          </w:tcPr>
          <w:p>
            <w:pPr>
              <w:spacing w:before="255" w:line="209" w:lineRule="auto"/>
              <w:ind w:left="14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年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龄</w:t>
            </w:r>
          </w:p>
        </w:tc>
        <w:tc>
          <w:tcPr>
            <w:tcW w:w="17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3"/>
            <w:vAlign w:val="top"/>
          </w:tcPr>
          <w:p>
            <w:pPr>
              <w:spacing w:before="260" w:line="206" w:lineRule="auto"/>
              <w:ind w:left="16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性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 别</w:t>
            </w:r>
          </w:p>
        </w:tc>
        <w:tc>
          <w:tcPr>
            <w:tcW w:w="19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86" w:line="184" w:lineRule="auto"/>
              <w:ind w:left="33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 xml:space="preserve">照              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12" w:type="dxa"/>
            <w:vAlign w:val="top"/>
          </w:tcPr>
          <w:p>
            <w:pPr>
              <w:spacing w:before="221" w:line="205" w:lineRule="auto"/>
              <w:ind w:left="25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民</w:t>
            </w: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 xml:space="preserve">  族</w:t>
            </w:r>
          </w:p>
        </w:tc>
        <w:tc>
          <w:tcPr>
            <w:tcW w:w="1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gridSpan w:val="2"/>
            <w:vAlign w:val="top"/>
          </w:tcPr>
          <w:p>
            <w:pPr>
              <w:spacing w:before="220" w:line="206" w:lineRule="auto"/>
              <w:ind w:left="14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籍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贯</w:t>
            </w:r>
          </w:p>
        </w:tc>
        <w:tc>
          <w:tcPr>
            <w:tcW w:w="17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3"/>
            <w:vAlign w:val="top"/>
          </w:tcPr>
          <w:p>
            <w:pPr>
              <w:spacing w:before="221" w:line="205" w:lineRule="auto"/>
              <w:ind w:left="15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婚  否</w:t>
            </w:r>
          </w:p>
        </w:tc>
        <w:tc>
          <w:tcPr>
            <w:tcW w:w="19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12" w:type="dxa"/>
            <w:vAlign w:val="top"/>
          </w:tcPr>
          <w:p>
            <w:pPr>
              <w:spacing w:before="182" w:line="204" w:lineRule="auto"/>
              <w:ind w:left="21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现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住所</w:t>
            </w:r>
          </w:p>
        </w:tc>
        <w:tc>
          <w:tcPr>
            <w:tcW w:w="426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3"/>
            <w:textDirection w:val="tbRlV"/>
            <w:vAlign w:val="top"/>
          </w:tcPr>
          <w:p>
            <w:pPr>
              <w:spacing w:before="135" w:line="266" w:lineRule="auto"/>
              <w:ind w:left="50" w:right="63"/>
              <w:rPr>
                <w:rFonts w:hint="eastAsia" w:ascii="华文仿宋" w:hAnsi="华文仿宋" w:eastAsia="华文仿宋" w:cs="华文仿宋"/>
                <w:sz w:val="23"/>
                <w:szCs w:val="23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3"/>
                <w:szCs w:val="23"/>
                <w:lang w:val="en-US" w:eastAsia="zh-CN"/>
              </w:rPr>
              <w:t>电话联系</w:t>
            </w:r>
          </w:p>
        </w:tc>
        <w:tc>
          <w:tcPr>
            <w:tcW w:w="19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709" w:type="dxa"/>
            <w:gridSpan w:val="3"/>
            <w:vAlign w:val="top"/>
          </w:tcPr>
          <w:p>
            <w:pPr>
              <w:tabs>
                <w:tab w:val="left" w:pos="539"/>
              </w:tabs>
              <w:spacing w:before="260" w:line="317" w:lineRule="auto"/>
              <w:ind w:left="424" w:right="449" w:firstLine="30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既  往  病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史 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5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sz w:val="23"/>
                <w:szCs w:val="23"/>
              </w:rPr>
              <w:t>本人如实填写)</w:t>
            </w:r>
          </w:p>
        </w:tc>
        <w:tc>
          <w:tcPr>
            <w:tcW w:w="6977" w:type="dxa"/>
            <w:gridSpan w:val="13"/>
            <w:vAlign w:val="top"/>
          </w:tcPr>
          <w:p>
            <w:pPr>
              <w:spacing w:before="100" w:line="210" w:lineRule="auto"/>
              <w:ind w:left="13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1.肝炎      2.结核      3.皮肤病      4. 性传播性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疾病</w:t>
            </w:r>
          </w:p>
          <w:p>
            <w:pPr>
              <w:spacing w:before="51" w:line="359" w:lineRule="exact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0"/>
                <w:position w:val="5"/>
                <w:sz w:val="23"/>
                <w:szCs w:val="23"/>
              </w:rPr>
              <w:t>5</w:t>
            </w:r>
            <w:r>
              <w:rPr>
                <w:rFonts w:ascii="华文仿宋" w:hAnsi="华文仿宋" w:eastAsia="华文仿宋" w:cs="华文仿宋"/>
                <w:spacing w:val="7"/>
                <w:position w:val="5"/>
                <w:sz w:val="23"/>
                <w:szCs w:val="23"/>
              </w:rPr>
              <w:t>.精神病  6.其他  (请注明)</w:t>
            </w:r>
          </w:p>
          <w:p>
            <w:pPr>
              <w:spacing w:before="40" w:line="359" w:lineRule="exact"/>
              <w:ind w:left="208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4"/>
                <w:sz w:val="23"/>
                <w:szCs w:val="23"/>
              </w:rPr>
              <w:t>受</w:t>
            </w:r>
            <w:r>
              <w:rPr>
                <w:rFonts w:ascii="华文仿宋" w:hAnsi="华文仿宋" w:eastAsia="华文仿宋" w:cs="华文仿宋"/>
                <w:spacing w:val="4"/>
                <w:position w:val="4"/>
                <w:sz w:val="23"/>
                <w:szCs w:val="23"/>
              </w:rPr>
              <w:t>检</w:t>
            </w:r>
            <w:r>
              <w:rPr>
                <w:rFonts w:ascii="华文仿宋" w:hAnsi="华文仿宋" w:eastAsia="华文仿宋" w:cs="华文仿宋"/>
                <w:spacing w:val="3"/>
                <w:position w:val="4"/>
                <w:sz w:val="23"/>
                <w:szCs w:val="23"/>
              </w:rPr>
              <w:t>者确认签字：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86" w:line="197" w:lineRule="auto"/>
              <w:ind w:left="96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 xml:space="preserve">五        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 xml:space="preserve">         官                科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spacing w:before="229" w:line="419" w:lineRule="exact"/>
              <w:ind w:left="12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9"/>
                <w:position w:val="16"/>
                <w:sz w:val="23"/>
                <w:szCs w:val="23"/>
              </w:rPr>
              <w:t>裸</w:t>
            </w:r>
            <w:r>
              <w:rPr>
                <w:rFonts w:ascii="华文仿宋" w:hAnsi="华文仿宋" w:eastAsia="华文仿宋" w:cs="华文仿宋"/>
                <w:spacing w:val="7"/>
                <w:position w:val="16"/>
                <w:sz w:val="23"/>
                <w:szCs w:val="23"/>
              </w:rPr>
              <w:t xml:space="preserve">  眼</w:t>
            </w:r>
          </w:p>
          <w:p>
            <w:pPr>
              <w:spacing w:line="206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视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  力</w:t>
            </w:r>
          </w:p>
        </w:tc>
        <w:tc>
          <w:tcPr>
            <w:tcW w:w="1055" w:type="dxa"/>
            <w:gridSpan w:val="2"/>
            <w:vAlign w:val="top"/>
          </w:tcPr>
          <w:p>
            <w:pPr>
              <w:spacing w:before="169" w:line="202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121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27" w:line="421" w:lineRule="exact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16"/>
                <w:sz w:val="23"/>
                <w:szCs w:val="23"/>
              </w:rPr>
              <w:t>矫</w:t>
            </w:r>
            <w:r>
              <w:rPr>
                <w:rFonts w:ascii="华文仿宋" w:hAnsi="华文仿宋" w:eastAsia="华文仿宋" w:cs="华文仿宋"/>
                <w:spacing w:val="4"/>
                <w:position w:val="16"/>
                <w:sz w:val="23"/>
                <w:szCs w:val="23"/>
              </w:rPr>
              <w:t xml:space="preserve">  正</w:t>
            </w:r>
          </w:p>
          <w:p>
            <w:pPr>
              <w:spacing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视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  力</w:t>
            </w:r>
          </w:p>
        </w:tc>
        <w:tc>
          <w:tcPr>
            <w:tcW w:w="1271" w:type="dxa"/>
            <w:gridSpan w:val="4"/>
            <w:vAlign w:val="top"/>
          </w:tcPr>
          <w:p>
            <w:pPr>
              <w:spacing w:before="169" w:line="202" w:lineRule="auto"/>
              <w:ind w:left="12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106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27" w:line="422" w:lineRule="exact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16"/>
                <w:sz w:val="23"/>
                <w:szCs w:val="23"/>
              </w:rPr>
              <w:t>矫</w:t>
            </w:r>
            <w:r>
              <w:rPr>
                <w:rFonts w:ascii="华文仿宋" w:hAnsi="华文仿宋" w:eastAsia="华文仿宋" w:cs="华文仿宋"/>
                <w:spacing w:val="4"/>
                <w:position w:val="16"/>
                <w:sz w:val="23"/>
                <w:szCs w:val="23"/>
              </w:rPr>
              <w:t xml:space="preserve">  正</w:t>
            </w:r>
          </w:p>
          <w:p>
            <w:pPr>
              <w:spacing w:line="205" w:lineRule="auto"/>
              <w:ind w:left="12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度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 xml:space="preserve">  数</w:t>
            </w:r>
          </w:p>
        </w:tc>
        <w:tc>
          <w:tcPr>
            <w:tcW w:w="1348" w:type="dxa"/>
            <w:vAlign w:val="top"/>
          </w:tcPr>
          <w:p>
            <w:pPr>
              <w:spacing w:before="169" w:line="202" w:lineRule="auto"/>
              <w:ind w:left="12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左</w:t>
            </w: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before="301" w:line="412" w:lineRule="exact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position w:val="1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position w:val="14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position w:val="14"/>
                <w:sz w:val="23"/>
                <w:szCs w:val="23"/>
              </w:rPr>
              <w:t>意见</w:t>
            </w:r>
          </w:p>
          <w:p>
            <w:pPr>
              <w:spacing w:line="206" w:lineRule="auto"/>
              <w:ind w:left="13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和签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名</w:t>
            </w:r>
          </w:p>
          <w:p>
            <w:pPr>
              <w:spacing w:before="103" w:line="203" w:lineRule="auto"/>
              <w:ind w:left="1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眼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科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4" w:line="207" w:lineRule="auto"/>
              <w:ind w:left="1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耳鼻喉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科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6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口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腔科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2"/>
            <w:vAlign w:val="top"/>
          </w:tcPr>
          <w:p>
            <w:pPr>
              <w:spacing w:before="164" w:line="204" w:lineRule="auto"/>
              <w:ind w:left="12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121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4"/>
            <w:vAlign w:val="top"/>
          </w:tcPr>
          <w:p>
            <w:pPr>
              <w:spacing w:before="164" w:line="204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106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spacing w:before="164" w:line="204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右</w:t>
            </w: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176" w:line="209" w:lineRule="auto"/>
              <w:ind w:left="13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辨色力</w:t>
            </w:r>
          </w:p>
        </w:tc>
        <w:tc>
          <w:tcPr>
            <w:tcW w:w="22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4"/>
            <w:vAlign w:val="top"/>
          </w:tcPr>
          <w:p>
            <w:pPr>
              <w:spacing w:before="182" w:line="205" w:lineRule="auto"/>
              <w:ind w:left="14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1"/>
                <w:sz w:val="23"/>
                <w:szCs w:val="23"/>
              </w:rPr>
              <w:t>眼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病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180" w:line="206" w:lineRule="auto"/>
              <w:ind w:left="14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听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 力</w:t>
            </w:r>
          </w:p>
        </w:tc>
        <w:tc>
          <w:tcPr>
            <w:tcW w:w="1737" w:type="dxa"/>
            <w:gridSpan w:val="4"/>
            <w:vAlign w:val="top"/>
          </w:tcPr>
          <w:p>
            <w:pPr>
              <w:spacing w:before="180"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左耳      米</w:t>
            </w:r>
          </w:p>
        </w:tc>
        <w:tc>
          <w:tcPr>
            <w:tcW w:w="1665" w:type="dxa"/>
            <w:gridSpan w:val="4"/>
            <w:vAlign w:val="top"/>
          </w:tcPr>
          <w:p>
            <w:pPr>
              <w:spacing w:before="180" w:line="206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右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耳      米</w:t>
            </w:r>
          </w:p>
        </w:tc>
        <w:tc>
          <w:tcPr>
            <w:tcW w:w="1022" w:type="dxa"/>
            <w:gridSpan w:val="3"/>
            <w:vAlign w:val="top"/>
          </w:tcPr>
          <w:p>
            <w:pPr>
              <w:spacing w:before="182" w:line="205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他</w:t>
            </w:r>
          </w:p>
        </w:tc>
        <w:tc>
          <w:tcPr>
            <w:tcW w:w="15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263" w:line="207" w:lineRule="auto"/>
              <w:ind w:left="13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鼻</w:t>
            </w:r>
          </w:p>
        </w:tc>
        <w:tc>
          <w:tcPr>
            <w:tcW w:w="565" w:type="dxa"/>
            <w:textDirection w:val="tbRlV"/>
            <w:vAlign w:val="top"/>
          </w:tcPr>
          <w:p>
            <w:pPr>
              <w:spacing w:before="212" w:line="190" w:lineRule="auto"/>
              <w:ind w:left="10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嗅</w:t>
            </w:r>
            <w:r>
              <w:rPr>
                <w:rFonts w:ascii="华文仿宋" w:hAnsi="华文仿宋" w:eastAsia="华文仿宋" w:cs="华文仿宋"/>
                <w:spacing w:val="-5"/>
                <w:sz w:val="23"/>
                <w:szCs w:val="23"/>
              </w:rPr>
              <w:t xml:space="preserve">  觉</w:t>
            </w:r>
          </w:p>
        </w:tc>
        <w:tc>
          <w:tcPr>
            <w:tcW w:w="1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4"/>
            <w:vAlign w:val="top"/>
          </w:tcPr>
          <w:p>
            <w:pPr>
              <w:spacing w:before="263" w:line="207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鼻及鼻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窦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180" w:line="204" w:lineRule="auto"/>
              <w:ind w:left="1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面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部</w:t>
            </w:r>
          </w:p>
        </w:tc>
        <w:tc>
          <w:tcPr>
            <w:tcW w:w="22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4"/>
            <w:vAlign w:val="top"/>
          </w:tcPr>
          <w:p>
            <w:pPr>
              <w:spacing w:before="178" w:line="205" w:lineRule="auto"/>
              <w:ind w:left="13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咽 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>喉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177" w:line="206" w:lineRule="auto"/>
              <w:ind w:left="16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口</w:t>
            </w:r>
            <w:r>
              <w:rPr>
                <w:rFonts w:ascii="华文仿宋" w:hAnsi="华文仿宋" w:eastAsia="华文仿宋" w:cs="华文仿宋"/>
                <w:spacing w:val="-5"/>
                <w:sz w:val="23"/>
                <w:szCs w:val="23"/>
              </w:rPr>
              <w:t>腔唇腭</w:t>
            </w:r>
          </w:p>
        </w:tc>
        <w:tc>
          <w:tcPr>
            <w:tcW w:w="226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gridSpan w:val="4"/>
            <w:vAlign w:val="top"/>
          </w:tcPr>
          <w:p>
            <w:pPr>
              <w:spacing w:before="180" w:line="204" w:lineRule="auto"/>
              <w:ind w:left="12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齿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179" w:line="205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949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7" w:line="211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内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      科</w:t>
            </w:r>
          </w:p>
        </w:tc>
        <w:tc>
          <w:tcPr>
            <w:tcW w:w="1697" w:type="dxa"/>
            <w:gridSpan w:val="2"/>
            <w:vAlign w:val="top"/>
          </w:tcPr>
          <w:p>
            <w:pPr>
              <w:spacing w:before="172" w:line="201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血  压</w:t>
            </w:r>
          </w:p>
        </w:tc>
        <w:tc>
          <w:tcPr>
            <w:tcW w:w="1906" w:type="dxa"/>
            <w:gridSpan w:val="5"/>
            <w:vAlign w:val="top"/>
          </w:tcPr>
          <w:p>
            <w:pPr>
              <w:spacing w:before="166" w:line="206" w:lineRule="auto"/>
              <w:ind w:left="86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"/>
                <w:sz w:val="23"/>
                <w:szCs w:val="23"/>
              </w:rPr>
              <w:t>毫米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汞柱</w:t>
            </w:r>
          </w:p>
        </w:tc>
        <w:tc>
          <w:tcPr>
            <w:tcW w:w="1069" w:type="dxa"/>
            <w:gridSpan w:val="3"/>
            <w:vAlign w:val="top"/>
          </w:tcPr>
          <w:p>
            <w:pPr>
              <w:spacing w:before="164" w:line="207" w:lineRule="auto"/>
              <w:ind w:left="13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心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率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spacing w:before="116" w:line="373" w:lineRule="exact"/>
              <w:ind w:right="108"/>
              <w:jc w:val="right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1"/>
                <w:position w:val="4"/>
                <w:sz w:val="23"/>
                <w:szCs w:val="23"/>
              </w:rPr>
              <w:t>次/分钟</w:t>
            </w: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意见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签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spacing w:before="164" w:line="207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神经及精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神</w:t>
            </w:r>
          </w:p>
        </w:tc>
        <w:tc>
          <w:tcPr>
            <w:tcW w:w="538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spacing w:before="163" w:line="208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18"/>
                <w:sz w:val="23"/>
                <w:szCs w:val="23"/>
              </w:rPr>
              <w:t>发</w:t>
            </w:r>
            <w:r>
              <w:rPr>
                <w:rFonts w:ascii="华文仿宋" w:hAnsi="华文仿宋" w:eastAsia="华文仿宋" w:cs="华文仿宋"/>
                <w:spacing w:val="-17"/>
                <w:sz w:val="23"/>
                <w:szCs w:val="23"/>
              </w:rPr>
              <w:t>育及营养状况</w:t>
            </w:r>
          </w:p>
        </w:tc>
        <w:tc>
          <w:tcPr>
            <w:tcW w:w="538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spacing w:before="166"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肺及呼吸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道</w:t>
            </w:r>
          </w:p>
        </w:tc>
        <w:tc>
          <w:tcPr>
            <w:tcW w:w="538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spacing w:before="167" w:line="206" w:lineRule="auto"/>
              <w:ind w:left="1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心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脏及心血管</w:t>
            </w:r>
          </w:p>
        </w:tc>
        <w:tc>
          <w:tcPr>
            <w:tcW w:w="538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3" w:line="207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腹部器官</w:t>
            </w:r>
          </w:p>
        </w:tc>
        <w:tc>
          <w:tcPr>
            <w:tcW w:w="1704" w:type="dxa"/>
            <w:gridSpan w:val="4"/>
            <w:vAlign w:val="top"/>
          </w:tcPr>
          <w:p>
            <w:pPr>
              <w:spacing w:before="120" w:line="201" w:lineRule="auto"/>
              <w:ind w:left="74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肝</w:t>
            </w:r>
          </w:p>
        </w:tc>
        <w:tc>
          <w:tcPr>
            <w:tcW w:w="368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gridSpan w:val="4"/>
            <w:vAlign w:val="top"/>
          </w:tcPr>
          <w:p>
            <w:pPr>
              <w:spacing w:before="112" w:line="207" w:lineRule="auto"/>
              <w:ind w:left="74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脾</w:t>
            </w:r>
          </w:p>
        </w:tc>
        <w:tc>
          <w:tcPr>
            <w:tcW w:w="368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>
            <w:pPr>
              <w:spacing w:before="168" w:line="205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384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5" w:h="16839"/>
          <w:pgMar w:top="1431" w:right="998" w:bottom="0" w:left="1214" w:header="0" w:footer="0" w:gutter="0"/>
          <w:cols w:space="720" w:num="1"/>
        </w:sectPr>
      </w:pPr>
    </w:p>
    <w:p>
      <w:pPr>
        <w:spacing w:line="143" w:lineRule="auto"/>
        <w:rPr>
          <w:rFonts w:ascii="Arial"/>
          <w:sz w:val="2"/>
        </w:rPr>
      </w:pPr>
    </w:p>
    <w:tbl>
      <w:tblPr>
        <w:tblStyle w:val="4"/>
        <w:tblW w:w="9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228"/>
        <w:gridCol w:w="470"/>
        <w:gridCol w:w="1555"/>
        <w:gridCol w:w="148"/>
        <w:gridCol w:w="1473"/>
        <w:gridCol w:w="321"/>
        <w:gridCol w:w="1886"/>
        <w:gridCol w:w="1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1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7" w:line="211" w:lineRule="auto"/>
              <w:ind w:left="6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      科</w:t>
            </w:r>
          </w:p>
        </w:tc>
        <w:tc>
          <w:tcPr>
            <w:tcW w:w="1228" w:type="dxa"/>
            <w:vAlign w:val="top"/>
          </w:tcPr>
          <w:p>
            <w:pPr>
              <w:spacing w:before="212" w:line="207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身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 xml:space="preserve">  高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spacing w:before="213" w:line="206" w:lineRule="auto"/>
              <w:ind w:left="146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厘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米</w:t>
            </w:r>
          </w:p>
        </w:tc>
        <w:tc>
          <w:tcPr>
            <w:tcW w:w="1621" w:type="dxa"/>
            <w:gridSpan w:val="2"/>
            <w:vAlign w:val="top"/>
          </w:tcPr>
          <w:p>
            <w:pPr>
              <w:spacing w:before="215" w:line="205" w:lineRule="auto"/>
              <w:ind w:left="12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 xml:space="preserve">体  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重</w:t>
            </w:r>
          </w:p>
        </w:tc>
        <w:tc>
          <w:tcPr>
            <w:tcW w:w="2207" w:type="dxa"/>
            <w:gridSpan w:val="2"/>
            <w:vAlign w:val="top"/>
          </w:tcPr>
          <w:p>
            <w:pPr>
              <w:spacing w:before="213" w:line="206" w:lineRule="auto"/>
              <w:ind w:right="103"/>
              <w:jc w:val="right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5"/>
                <w:sz w:val="23"/>
                <w:szCs w:val="23"/>
              </w:rPr>
              <w:t>千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克</w:t>
            </w: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before="193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意见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4" w:line="206" w:lineRule="auto"/>
              <w:ind w:left="13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签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spacing w:before="212" w:line="204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淋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 xml:space="preserve">   巴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>
            <w:pPr>
              <w:spacing w:before="209" w:line="206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脊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柱</w:t>
            </w:r>
          </w:p>
        </w:tc>
        <w:tc>
          <w:tcPr>
            <w:tcW w:w="22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spacing w:before="216" w:line="204" w:lineRule="auto"/>
              <w:ind w:left="15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四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  肢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>
            <w:pPr>
              <w:spacing w:before="212" w:line="207" w:lineRule="auto"/>
              <w:ind w:left="135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关 </w:t>
            </w:r>
            <w:r>
              <w:rPr>
                <w:rFonts w:ascii="华文仿宋" w:hAnsi="华文仿宋" w:eastAsia="华文仿宋" w:cs="华文仿宋"/>
                <w:spacing w:val="1"/>
                <w:sz w:val="23"/>
                <w:szCs w:val="23"/>
              </w:rPr>
              <w:t xml:space="preserve"> 节</w:t>
            </w:r>
          </w:p>
        </w:tc>
        <w:tc>
          <w:tcPr>
            <w:tcW w:w="22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spacing w:before="207" w:line="207" w:lineRule="auto"/>
              <w:ind w:left="12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皮  肤</w:t>
            </w:r>
          </w:p>
        </w:tc>
        <w:tc>
          <w:tcPr>
            <w:tcW w:w="20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vAlign w:val="top"/>
          </w:tcPr>
          <w:p>
            <w:pPr>
              <w:spacing w:before="211" w:line="204" w:lineRule="auto"/>
              <w:ind w:left="13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颈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部</w:t>
            </w:r>
          </w:p>
        </w:tc>
        <w:tc>
          <w:tcPr>
            <w:tcW w:w="22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1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spacing w:before="221" w:line="205" w:lineRule="auto"/>
              <w:ind w:left="1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  他</w:t>
            </w:r>
          </w:p>
        </w:tc>
        <w:tc>
          <w:tcPr>
            <w:tcW w:w="585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12" w:type="dxa"/>
            <w:vAlign w:val="top"/>
          </w:tcPr>
          <w:p>
            <w:pPr>
              <w:spacing w:before="58" w:line="228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胸片</w:t>
            </w:r>
          </w:p>
          <w:p>
            <w:pPr>
              <w:spacing w:before="70" w:line="229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或</w:t>
            </w:r>
          </w:p>
          <w:p>
            <w:pPr>
              <w:spacing w:before="75" w:line="230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胸透</w:t>
            </w:r>
          </w:p>
        </w:tc>
        <w:tc>
          <w:tcPr>
            <w:tcW w:w="7081" w:type="dxa"/>
            <w:gridSpan w:val="7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57"/>
              </w:tabs>
              <w:spacing w:before="83" w:line="359" w:lineRule="exact"/>
              <w:ind w:left="14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position w:val="4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6"/>
                <w:position w:val="4"/>
                <w:sz w:val="23"/>
                <w:szCs w:val="23"/>
              </w:rPr>
              <w:t>(注： 对出现呼吸系统疑似症状者须进行胸片项目检查)</w:t>
            </w:r>
          </w:p>
        </w:tc>
        <w:tc>
          <w:tcPr>
            <w:tcW w:w="1593" w:type="dxa"/>
            <w:vAlign w:val="top"/>
          </w:tcPr>
          <w:p>
            <w:pPr>
              <w:spacing w:before="233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12" w:type="dxa"/>
            <w:vAlign w:val="top"/>
          </w:tcPr>
          <w:p>
            <w:pPr>
              <w:spacing w:before="308" w:line="229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心电图</w:t>
            </w:r>
          </w:p>
        </w:tc>
        <w:tc>
          <w:tcPr>
            <w:tcW w:w="70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>
            <w:pPr>
              <w:spacing w:before="182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before="67" w:line="229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化验</w:t>
            </w:r>
          </w:p>
          <w:p>
            <w:pPr>
              <w:tabs>
                <w:tab w:val="left" w:pos="277"/>
              </w:tabs>
              <w:spacing w:before="71" w:line="269" w:lineRule="auto"/>
              <w:ind w:left="152" w:right="155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查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附化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验单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spacing w:before="255" w:line="207" w:lineRule="auto"/>
              <w:ind w:left="50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淋球菌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spacing w:before="255" w:line="207" w:lineRule="auto"/>
              <w:ind w:left="12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7"/>
                <w:sz w:val="23"/>
                <w:szCs w:val="23"/>
              </w:rPr>
              <w:t>梅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毒螺旋体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215" w:line="188" w:lineRule="auto"/>
              <w:ind w:left="67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AL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>T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spacing w:before="193" w:line="205" w:lineRule="auto"/>
              <w:ind w:left="12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其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他项 目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5" w:line="429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4"/>
                <w:sz w:val="23"/>
                <w:szCs w:val="23"/>
              </w:rPr>
              <w:t>妇科</w:t>
            </w:r>
          </w:p>
          <w:p>
            <w:pPr>
              <w:spacing w:line="227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z w:val="23"/>
                <w:szCs w:val="23"/>
              </w:rPr>
              <w:t>查</w:t>
            </w:r>
          </w:p>
        </w:tc>
        <w:tc>
          <w:tcPr>
            <w:tcW w:w="3401" w:type="dxa"/>
            <w:gridSpan w:val="4"/>
            <w:vAlign w:val="top"/>
          </w:tcPr>
          <w:p>
            <w:pPr>
              <w:spacing w:before="240" w:line="207" w:lineRule="auto"/>
              <w:ind w:left="136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滴  虫</w:t>
            </w:r>
          </w:p>
        </w:tc>
        <w:tc>
          <w:tcPr>
            <w:tcW w:w="36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before="130" w:line="207" w:lineRule="auto"/>
              <w:ind w:left="15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>医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师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1" w:type="dxa"/>
            <w:gridSpan w:val="4"/>
            <w:vAlign w:val="top"/>
          </w:tcPr>
          <w:p>
            <w:pPr>
              <w:spacing w:before="201" w:line="206" w:lineRule="auto"/>
              <w:ind w:left="65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7"/>
                <w:sz w:val="23"/>
                <w:szCs w:val="23"/>
              </w:rPr>
              <w:t>外</w:t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阴阴道假丝酵母菌</w:t>
            </w:r>
          </w:p>
        </w:tc>
        <w:tc>
          <w:tcPr>
            <w:tcW w:w="368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01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4" w:line="444" w:lineRule="exact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5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position w:val="15"/>
                <w:sz w:val="23"/>
                <w:szCs w:val="23"/>
              </w:rPr>
              <w:t>检</w:t>
            </w:r>
          </w:p>
          <w:p>
            <w:pPr>
              <w:spacing w:line="228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论</w:t>
            </w:r>
          </w:p>
        </w:tc>
        <w:tc>
          <w:tcPr>
            <w:tcW w:w="8674" w:type="dxa"/>
            <w:gridSpan w:val="8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4" w:line="368" w:lineRule="exact"/>
              <w:ind w:left="408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position w:val="4"/>
                <w:sz w:val="23"/>
                <w:szCs w:val="23"/>
              </w:rPr>
              <w:t>负</w:t>
            </w:r>
            <w:r>
              <w:rPr>
                <w:rFonts w:ascii="华文仿宋" w:hAnsi="华文仿宋" w:eastAsia="华文仿宋" w:cs="华文仿宋"/>
                <w:spacing w:val="1"/>
                <w:position w:val="4"/>
                <w:sz w:val="23"/>
                <w:szCs w:val="23"/>
              </w:rPr>
              <w:t>责医师签名：</w:t>
            </w:r>
          </w:p>
          <w:p>
            <w:pPr>
              <w:spacing w:before="189" w:line="209" w:lineRule="auto"/>
              <w:ind w:left="539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年  月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012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z w:val="23"/>
                <w:szCs w:val="23"/>
              </w:rPr>
              <w:t>检</w:t>
            </w:r>
          </w:p>
          <w:p>
            <w:pPr>
              <w:spacing w:before="177" w:line="360" w:lineRule="exact"/>
              <w:ind w:left="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position w:val="9"/>
                <w:sz w:val="23"/>
                <w:szCs w:val="23"/>
              </w:rPr>
              <w:t>医院</w:t>
            </w:r>
          </w:p>
          <w:p>
            <w:pPr>
              <w:spacing w:line="227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见</w:t>
            </w:r>
          </w:p>
        </w:tc>
        <w:tc>
          <w:tcPr>
            <w:tcW w:w="8674" w:type="dxa"/>
            <w:gridSpan w:val="8"/>
            <w:vAlign w:val="top"/>
          </w:tcPr>
          <w:p>
            <w:pPr>
              <w:tabs>
                <w:tab w:val="left" w:pos="736"/>
              </w:tabs>
              <w:spacing w:before="28" w:line="268" w:lineRule="auto"/>
              <w:ind w:left="127" w:right="239" w:firstLine="494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 xml:space="preserve">(请体检医院根据《 </w:t>
            </w: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江苏省教师资格认定体检标准》  明确作出合格或不合格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4"/>
                <w:sz w:val="23"/>
                <w:szCs w:val="23"/>
              </w:rPr>
              <w:t xml:space="preserve">结论， 不合格的需注明原因 。 </w:t>
            </w:r>
            <w:r>
              <w:rPr>
                <w:rFonts w:ascii="华文仿宋" w:hAnsi="华文仿宋" w:eastAsia="华文仿宋" w:cs="华文仿宋"/>
                <w:spacing w:val="-3"/>
                <w:sz w:val="23"/>
                <w:szCs w:val="23"/>
              </w:rPr>
              <w:t>)</w:t>
            </w:r>
          </w:p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057"/>
              </w:tabs>
              <w:spacing w:before="84" w:line="550" w:lineRule="exact"/>
              <w:ind w:left="494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position w:val="22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15"/>
                <w:position w:val="22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10"/>
                <w:position w:val="22"/>
                <w:sz w:val="23"/>
                <w:szCs w:val="23"/>
              </w:rPr>
              <w:t>体检医院盖章)</w:t>
            </w:r>
          </w:p>
          <w:p>
            <w:pPr>
              <w:spacing w:line="208" w:lineRule="auto"/>
              <w:ind w:left="5362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 xml:space="preserve">年  月   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012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备注</w:t>
            </w:r>
          </w:p>
        </w:tc>
        <w:tc>
          <w:tcPr>
            <w:tcW w:w="8674" w:type="dxa"/>
            <w:gridSpan w:val="8"/>
            <w:vAlign w:val="top"/>
          </w:tcPr>
          <w:p>
            <w:pPr>
              <w:tabs>
                <w:tab w:val="left" w:pos="736"/>
              </w:tabs>
              <w:spacing w:before="27" w:line="270" w:lineRule="auto"/>
              <w:ind w:left="122" w:right="239" w:firstLine="49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ab/>
            </w:r>
            <w:r>
              <w:rPr>
                <w:rFonts w:ascii="华文仿宋" w:hAnsi="华文仿宋" w:eastAsia="华文仿宋" w:cs="华文仿宋"/>
                <w:spacing w:val="9"/>
                <w:sz w:val="23"/>
                <w:szCs w:val="23"/>
              </w:rPr>
              <w:t>(</w:t>
            </w: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进行复检人员需在此注明复检项目和结果 ，体检医院据此作出是否合格结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9"/>
                <w:sz w:val="23"/>
                <w:szCs w:val="23"/>
              </w:rPr>
              <w:t>论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， 并加盖医院章 。 )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9"/>
      <w:pgMar w:top="1431" w:right="998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ZlZjUyYWY3YjU4OWJlNDY2OTdjNzZlZDBhMTAwZDIifQ=="/>
  </w:docVars>
  <w:rsids>
    <w:rsidRoot w:val="00000000"/>
    <w:rsid w:val="17C50200"/>
    <w:rsid w:val="3E1E5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481</Characters>
  <TotalTime>2</TotalTime>
  <ScaleCrop>false</ScaleCrop>
  <LinksUpToDate>false</LinksUpToDate>
  <CharactersWithSpaces>768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2021-09-22T10:24:00Z</dcterms:created>
  <dc:creator>Administrator</dc:creator>
  <cp:lastModifiedBy>何时忘却营营</cp:lastModifiedBy>
  <dcterms:modified xsi:type="dcterms:W3CDTF">2022-05-23T00:53:52Z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2022-05-23T08:50:44Z</vt:filetime>
  </property>
  <property fmtid="{D5CDD505-2E9C-101B-9397-08002B2CF9AE}" pid="4" name="KSOProductBuildVer">
    <vt:lpwstr>2052-11.1.0.11691</vt:lpwstr>
  </property>
  <property fmtid="{D5CDD505-2E9C-101B-9397-08002B2CF9AE}" pid="5" name="ICV">
    <vt:lpwstr>64E3E0394F0345F5A38D0CF95F7BF23D</vt:lpwstr>
  </property>
</Properties>
</file>